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FEC" w:rsidRPr="002E114F" w:rsidRDefault="002E114F">
      <w:pPr>
        <w:rPr>
          <w:rFonts w:ascii="Trebuchet MS" w:hAnsi="Trebuchet MS"/>
          <w:color w:val="1F497D" w:themeColor="text2"/>
          <w:sz w:val="32"/>
          <w:szCs w:val="32"/>
        </w:rPr>
      </w:pPr>
      <w:r w:rsidRPr="002E114F">
        <w:rPr>
          <w:rFonts w:ascii="Trebuchet MS" w:hAnsi="Trebuchet MS"/>
          <w:color w:val="1F497D" w:themeColor="text2"/>
          <w:sz w:val="32"/>
          <w:szCs w:val="32"/>
        </w:rPr>
        <w:t>Much Accomplished at Council</w:t>
      </w:r>
    </w:p>
    <w:p w:rsidR="002E114F" w:rsidRPr="002E114F" w:rsidRDefault="002E114F" w:rsidP="002E114F">
      <w:pPr>
        <w:spacing w:after="0" w:line="240" w:lineRule="auto"/>
        <w:rPr>
          <w:rFonts w:ascii="Trebuchet MS" w:eastAsia="Times New Roman" w:hAnsi="Trebuchet MS" w:cs="Times New Roman"/>
          <w:color w:val="32587C"/>
          <w:sz w:val="24"/>
          <w:szCs w:val="24"/>
        </w:rPr>
      </w:pPr>
      <w:r w:rsidRPr="002E114F">
        <w:rPr>
          <w:rFonts w:ascii="Trebuchet MS" w:eastAsia="Times New Roman" w:hAnsi="Trebuchet MS" w:cs="Times New Roman"/>
          <w:color w:val="32587C"/>
          <w:sz w:val="24"/>
          <w:szCs w:val="24"/>
        </w:rPr>
        <w:t>Council (moderators of commissions, teams and committees plus at-large members) met as a commission with thirteen present on October 28th to confer and take the following actions on behalf of the Assembly:</w:t>
      </w:r>
    </w:p>
    <w:p w:rsidR="002E114F" w:rsidRPr="002E114F" w:rsidRDefault="002E114F" w:rsidP="002E114F">
      <w:pPr>
        <w:numPr>
          <w:ilvl w:val="0"/>
          <w:numId w:val="1"/>
        </w:numPr>
        <w:spacing w:before="100" w:beforeAutospacing="1" w:after="100" w:afterAutospacing="1" w:line="240" w:lineRule="auto"/>
        <w:rPr>
          <w:rFonts w:ascii="Trebuchet MS" w:eastAsia="Times New Roman" w:hAnsi="Trebuchet MS" w:cs="Times New Roman"/>
          <w:color w:val="32587C"/>
          <w:sz w:val="24"/>
          <w:szCs w:val="24"/>
        </w:rPr>
      </w:pPr>
      <w:r w:rsidRPr="002E114F">
        <w:rPr>
          <w:rFonts w:ascii="Trebuchet MS" w:eastAsia="Times New Roman" w:hAnsi="Trebuchet MS" w:cs="Times New Roman"/>
          <w:color w:val="32587C"/>
          <w:sz w:val="24"/>
          <w:szCs w:val="24"/>
        </w:rPr>
        <w:t>Prayed and shared Scripture together.</w:t>
      </w:r>
    </w:p>
    <w:p w:rsidR="002E114F" w:rsidRPr="002E114F" w:rsidRDefault="002E114F" w:rsidP="002E114F">
      <w:pPr>
        <w:numPr>
          <w:ilvl w:val="0"/>
          <w:numId w:val="1"/>
        </w:numPr>
        <w:spacing w:before="100" w:beforeAutospacing="1" w:after="100" w:afterAutospacing="1" w:line="240" w:lineRule="auto"/>
        <w:rPr>
          <w:rFonts w:ascii="Trebuchet MS" w:eastAsia="Times New Roman" w:hAnsi="Trebuchet MS" w:cs="Times New Roman"/>
          <w:color w:val="32587C"/>
          <w:sz w:val="24"/>
          <w:szCs w:val="24"/>
        </w:rPr>
      </w:pPr>
      <w:r w:rsidRPr="002E114F">
        <w:rPr>
          <w:rFonts w:ascii="Trebuchet MS" w:eastAsia="Times New Roman" w:hAnsi="Trebuchet MS" w:cs="Times New Roman"/>
          <w:color w:val="32587C"/>
          <w:sz w:val="24"/>
          <w:szCs w:val="24"/>
        </w:rPr>
        <w:t xml:space="preserve">Approved </w:t>
      </w:r>
      <w:r w:rsidRPr="002E114F">
        <w:rPr>
          <w:rFonts w:ascii="Trebuchet MS" w:eastAsia="Times New Roman" w:hAnsi="Trebuchet MS" w:cs="Times New Roman"/>
          <w:b/>
          <w:bCs/>
          <w:color w:val="32587C"/>
          <w:sz w:val="24"/>
          <w:szCs w:val="24"/>
        </w:rPr>
        <w:t>Jeff Cover</w:t>
      </w:r>
      <w:r w:rsidRPr="002E114F">
        <w:rPr>
          <w:rFonts w:ascii="Trebuchet MS" w:eastAsia="Times New Roman" w:hAnsi="Trebuchet MS" w:cs="Times New Roman"/>
          <w:color w:val="32587C"/>
          <w:sz w:val="24"/>
          <w:szCs w:val="24"/>
        </w:rPr>
        <w:t xml:space="preserve"> (Central, Lafayette) as liaison to General Assembly Committee on Ecumenical and Interfaith Relations.</w:t>
      </w:r>
    </w:p>
    <w:p w:rsidR="002E114F" w:rsidRPr="002E114F" w:rsidRDefault="002E114F" w:rsidP="002E114F">
      <w:pPr>
        <w:numPr>
          <w:ilvl w:val="0"/>
          <w:numId w:val="1"/>
        </w:numPr>
        <w:spacing w:before="100" w:beforeAutospacing="1" w:after="100" w:afterAutospacing="1" w:line="240" w:lineRule="auto"/>
        <w:rPr>
          <w:rFonts w:ascii="Trebuchet MS" w:eastAsia="Times New Roman" w:hAnsi="Trebuchet MS" w:cs="Times New Roman"/>
          <w:color w:val="32587C"/>
          <w:sz w:val="24"/>
          <w:szCs w:val="24"/>
        </w:rPr>
      </w:pPr>
      <w:r w:rsidRPr="002E114F">
        <w:rPr>
          <w:rFonts w:ascii="Trebuchet MS" w:eastAsia="Times New Roman" w:hAnsi="Trebuchet MS" w:cs="Times New Roman"/>
          <w:color w:val="32587C"/>
          <w:sz w:val="24"/>
          <w:szCs w:val="24"/>
        </w:rPr>
        <w:t xml:space="preserve">Celebrated the work </w:t>
      </w:r>
      <w:bookmarkStart w:id="0" w:name="_GoBack"/>
      <w:bookmarkEnd w:id="0"/>
      <w:r w:rsidRPr="002E114F">
        <w:rPr>
          <w:rFonts w:ascii="Trebuchet MS" w:eastAsia="Times New Roman" w:hAnsi="Trebuchet MS" w:cs="Times New Roman"/>
          <w:color w:val="32587C"/>
          <w:sz w:val="24"/>
          <w:szCs w:val="24"/>
        </w:rPr>
        <w:t>of the recently elected Nominating Committee and its long slate of nominees for presbytery leadership to be presented to the November Assembly.</w:t>
      </w:r>
    </w:p>
    <w:p w:rsidR="002E114F" w:rsidRPr="002E114F" w:rsidRDefault="002E114F" w:rsidP="002E114F">
      <w:pPr>
        <w:numPr>
          <w:ilvl w:val="0"/>
          <w:numId w:val="1"/>
        </w:numPr>
        <w:spacing w:before="100" w:beforeAutospacing="1" w:after="100" w:afterAutospacing="1" w:line="240" w:lineRule="auto"/>
        <w:rPr>
          <w:rFonts w:ascii="Trebuchet MS" w:eastAsia="Times New Roman" w:hAnsi="Trebuchet MS" w:cs="Times New Roman"/>
          <w:color w:val="32587C"/>
          <w:sz w:val="24"/>
          <w:szCs w:val="24"/>
        </w:rPr>
      </w:pPr>
      <w:r w:rsidRPr="002E114F">
        <w:rPr>
          <w:rFonts w:ascii="Trebuchet MS" w:eastAsia="Times New Roman" w:hAnsi="Trebuchet MS" w:cs="Times New Roman"/>
          <w:color w:val="32587C"/>
          <w:sz w:val="24"/>
          <w:szCs w:val="24"/>
        </w:rPr>
        <w:t xml:space="preserve">Approved for recommendation to Assembly maintaining Presbytery portion of contributions from congregations at $27.95 recognizing that this amount results in a projected deficit budget as presently approved. Synod opted to remain the same at $3.81 and GA announced a .05 increase bringing their 2015 total to $7.07 for an overall </w:t>
      </w:r>
      <w:r w:rsidRPr="002E114F">
        <w:rPr>
          <w:rFonts w:ascii="Trebuchet MS" w:eastAsia="Times New Roman" w:hAnsi="Trebuchet MS" w:cs="Times New Roman"/>
          <w:b/>
          <w:bCs/>
          <w:color w:val="32587C"/>
          <w:sz w:val="24"/>
          <w:szCs w:val="24"/>
        </w:rPr>
        <w:t>total of $38.83 per active member</w:t>
      </w:r>
      <w:r w:rsidRPr="002E114F">
        <w:rPr>
          <w:rFonts w:ascii="Trebuchet MS" w:eastAsia="Times New Roman" w:hAnsi="Trebuchet MS" w:cs="Times New Roman"/>
          <w:color w:val="32587C"/>
          <w:sz w:val="24"/>
          <w:szCs w:val="24"/>
        </w:rPr>
        <w:t xml:space="preserve"> ("per capita") for 2015.</w:t>
      </w:r>
    </w:p>
    <w:p w:rsidR="002E114F" w:rsidRPr="002E114F" w:rsidRDefault="002E114F" w:rsidP="002E114F">
      <w:pPr>
        <w:numPr>
          <w:ilvl w:val="0"/>
          <w:numId w:val="1"/>
        </w:numPr>
        <w:spacing w:before="100" w:beforeAutospacing="1" w:after="100" w:afterAutospacing="1" w:line="240" w:lineRule="auto"/>
        <w:rPr>
          <w:rFonts w:ascii="Trebuchet MS" w:eastAsia="Times New Roman" w:hAnsi="Trebuchet MS" w:cs="Times New Roman"/>
          <w:color w:val="32587C"/>
          <w:sz w:val="24"/>
          <w:szCs w:val="24"/>
        </w:rPr>
      </w:pPr>
      <w:r w:rsidRPr="002E114F">
        <w:rPr>
          <w:rFonts w:ascii="Trebuchet MS" w:eastAsia="Times New Roman" w:hAnsi="Trebuchet MS" w:cs="Times New Roman"/>
          <w:color w:val="32587C"/>
          <w:sz w:val="24"/>
          <w:szCs w:val="24"/>
        </w:rPr>
        <w:t>Approved a recommendation from Stewardship Ministry Team that Presbytery open dialogue with Synod and General Assembly concerning financial burden on presbyteries that results from requirement to submit full per capita payments based upon total presbytery membership provided through statistical reporting when not all churches and their members provide per capita payments to presbytery.</w:t>
      </w:r>
    </w:p>
    <w:p w:rsidR="002E114F" w:rsidRPr="002E114F" w:rsidRDefault="002E114F" w:rsidP="002E114F">
      <w:pPr>
        <w:numPr>
          <w:ilvl w:val="0"/>
          <w:numId w:val="1"/>
        </w:numPr>
        <w:spacing w:before="100" w:beforeAutospacing="1" w:after="100" w:afterAutospacing="1" w:line="240" w:lineRule="auto"/>
        <w:rPr>
          <w:rFonts w:ascii="Trebuchet MS" w:eastAsia="Times New Roman" w:hAnsi="Trebuchet MS" w:cs="Times New Roman"/>
          <w:color w:val="32587C"/>
          <w:sz w:val="24"/>
          <w:szCs w:val="24"/>
        </w:rPr>
      </w:pPr>
      <w:r w:rsidRPr="002E114F">
        <w:rPr>
          <w:rFonts w:ascii="Trebuchet MS" w:eastAsia="Times New Roman" w:hAnsi="Trebuchet MS" w:cs="Times New Roman"/>
          <w:color w:val="32587C"/>
          <w:sz w:val="24"/>
          <w:szCs w:val="24"/>
        </w:rPr>
        <w:t>Approved for recommendation to the Assembly the proposed 2015 budget for Geneva Center projecting a $38,687 deficit.</w:t>
      </w:r>
    </w:p>
    <w:p w:rsidR="002E114F" w:rsidRPr="002E114F" w:rsidRDefault="002E114F" w:rsidP="002E114F">
      <w:pPr>
        <w:numPr>
          <w:ilvl w:val="0"/>
          <w:numId w:val="1"/>
        </w:numPr>
        <w:spacing w:before="100" w:beforeAutospacing="1" w:after="100" w:afterAutospacing="1" w:line="240" w:lineRule="auto"/>
        <w:rPr>
          <w:rFonts w:ascii="Trebuchet MS" w:eastAsia="Times New Roman" w:hAnsi="Trebuchet MS" w:cs="Times New Roman"/>
          <w:color w:val="32587C"/>
          <w:sz w:val="24"/>
          <w:szCs w:val="24"/>
        </w:rPr>
      </w:pPr>
      <w:r w:rsidRPr="002E114F">
        <w:rPr>
          <w:rFonts w:ascii="Trebuchet MS" w:eastAsia="Times New Roman" w:hAnsi="Trebuchet MS" w:cs="Times New Roman"/>
          <w:color w:val="32587C"/>
          <w:sz w:val="24"/>
          <w:szCs w:val="24"/>
        </w:rPr>
        <w:t>Received and recommend to Assembly the accountant's review for 2012 and 2013 affirming restatement of 2012 and its finding of no modifications for 2013.</w:t>
      </w:r>
    </w:p>
    <w:p w:rsidR="002E114F" w:rsidRPr="002E114F" w:rsidRDefault="002E114F" w:rsidP="002E114F">
      <w:pPr>
        <w:numPr>
          <w:ilvl w:val="0"/>
          <w:numId w:val="1"/>
        </w:numPr>
        <w:spacing w:before="100" w:beforeAutospacing="1" w:after="100" w:afterAutospacing="1" w:line="240" w:lineRule="auto"/>
        <w:rPr>
          <w:rFonts w:ascii="Trebuchet MS" w:eastAsia="Times New Roman" w:hAnsi="Trebuchet MS" w:cs="Times New Roman"/>
          <w:color w:val="32587C"/>
          <w:sz w:val="24"/>
          <w:szCs w:val="24"/>
        </w:rPr>
      </w:pPr>
      <w:r w:rsidRPr="002E114F">
        <w:rPr>
          <w:rFonts w:ascii="Trebuchet MS" w:eastAsia="Times New Roman" w:hAnsi="Trebuchet MS" w:cs="Times New Roman"/>
          <w:color w:val="32587C"/>
          <w:sz w:val="24"/>
          <w:szCs w:val="24"/>
        </w:rPr>
        <w:t>Received financial statement for Presbytery showing 20% lag in budgeted income resulting in first quarter deficit, and addition of $100,000 from Synod set aside for transformation funding.</w:t>
      </w:r>
    </w:p>
    <w:p w:rsidR="002E114F" w:rsidRPr="002E114F" w:rsidRDefault="002E114F" w:rsidP="002E114F">
      <w:pPr>
        <w:numPr>
          <w:ilvl w:val="0"/>
          <w:numId w:val="1"/>
        </w:numPr>
        <w:spacing w:before="100" w:beforeAutospacing="1" w:after="100" w:afterAutospacing="1" w:line="240" w:lineRule="auto"/>
        <w:rPr>
          <w:rFonts w:ascii="Trebuchet MS" w:eastAsia="Times New Roman" w:hAnsi="Trebuchet MS" w:cs="Times New Roman"/>
          <w:color w:val="32587C"/>
          <w:sz w:val="24"/>
          <w:szCs w:val="24"/>
        </w:rPr>
      </w:pPr>
      <w:r w:rsidRPr="002E114F">
        <w:rPr>
          <w:rFonts w:ascii="Trebuchet MS" w:eastAsia="Times New Roman" w:hAnsi="Trebuchet MS" w:cs="Times New Roman"/>
          <w:color w:val="32587C"/>
          <w:sz w:val="24"/>
          <w:szCs w:val="24"/>
        </w:rPr>
        <w:t>Received third-quarter financial report for Geneva Center with income exceeding budget expectations, and less-than-anticipated deficit of $5,634 plus draw down of $22,676 from capital reserves for lift station repairs, well pump replacement and ongoing renovations and remodeling.</w:t>
      </w:r>
    </w:p>
    <w:p w:rsidR="002E114F" w:rsidRPr="002E114F" w:rsidRDefault="002E114F" w:rsidP="002E114F">
      <w:pPr>
        <w:numPr>
          <w:ilvl w:val="0"/>
          <w:numId w:val="1"/>
        </w:numPr>
        <w:spacing w:before="100" w:beforeAutospacing="1" w:after="100" w:afterAutospacing="1" w:line="240" w:lineRule="auto"/>
        <w:rPr>
          <w:rFonts w:ascii="Trebuchet MS" w:eastAsia="Times New Roman" w:hAnsi="Trebuchet MS" w:cs="Times New Roman"/>
          <w:color w:val="32587C"/>
          <w:sz w:val="24"/>
          <w:szCs w:val="24"/>
        </w:rPr>
      </w:pPr>
      <w:r w:rsidRPr="002E114F">
        <w:rPr>
          <w:rFonts w:ascii="Trebuchet MS" w:eastAsia="Times New Roman" w:hAnsi="Trebuchet MS" w:cs="Times New Roman"/>
          <w:color w:val="32587C"/>
          <w:sz w:val="24"/>
          <w:szCs w:val="24"/>
        </w:rPr>
        <w:t xml:space="preserve">Approved recommendation of Property Committee for requests from Oxford and Geetingsville sessions to use funds from proposed sale of manse for ministry and church maintenance, and welcomed appointment of realtor </w:t>
      </w:r>
      <w:r w:rsidRPr="002E114F">
        <w:rPr>
          <w:rFonts w:ascii="Trebuchet MS" w:eastAsia="Times New Roman" w:hAnsi="Trebuchet MS" w:cs="Times New Roman"/>
          <w:b/>
          <w:bCs/>
          <w:color w:val="32587C"/>
          <w:sz w:val="24"/>
          <w:szCs w:val="24"/>
        </w:rPr>
        <w:t>Steve Eldridge</w:t>
      </w:r>
      <w:r w:rsidRPr="002E114F">
        <w:rPr>
          <w:rFonts w:ascii="Trebuchet MS" w:eastAsia="Times New Roman" w:hAnsi="Trebuchet MS" w:cs="Times New Roman"/>
          <w:color w:val="32587C"/>
          <w:sz w:val="24"/>
          <w:szCs w:val="24"/>
        </w:rPr>
        <w:t>, First, Elkhart, as member of committee.</w:t>
      </w:r>
    </w:p>
    <w:p w:rsidR="002E114F" w:rsidRPr="002E114F" w:rsidRDefault="002E114F" w:rsidP="002E114F">
      <w:pPr>
        <w:numPr>
          <w:ilvl w:val="0"/>
          <w:numId w:val="1"/>
        </w:numPr>
        <w:spacing w:before="100" w:beforeAutospacing="1" w:after="100" w:afterAutospacing="1" w:line="240" w:lineRule="auto"/>
        <w:rPr>
          <w:rFonts w:ascii="Trebuchet MS" w:eastAsia="Times New Roman" w:hAnsi="Trebuchet MS" w:cs="Times New Roman"/>
          <w:color w:val="32587C"/>
          <w:sz w:val="24"/>
          <w:szCs w:val="24"/>
        </w:rPr>
      </w:pPr>
      <w:r w:rsidRPr="002E114F">
        <w:rPr>
          <w:rFonts w:ascii="Trebuchet MS" w:eastAsia="Times New Roman" w:hAnsi="Trebuchet MS" w:cs="Times New Roman"/>
          <w:color w:val="32587C"/>
          <w:sz w:val="24"/>
          <w:szCs w:val="24"/>
        </w:rPr>
        <w:t>Affirmed email approval of PILP loan application and approved formal guaranty for First, Lebanon.</w:t>
      </w:r>
    </w:p>
    <w:p w:rsidR="002E114F" w:rsidRPr="002E114F" w:rsidRDefault="002E114F" w:rsidP="002E114F">
      <w:pPr>
        <w:numPr>
          <w:ilvl w:val="0"/>
          <w:numId w:val="1"/>
        </w:numPr>
        <w:spacing w:before="100" w:beforeAutospacing="1" w:after="100" w:afterAutospacing="1" w:line="240" w:lineRule="auto"/>
        <w:rPr>
          <w:rFonts w:ascii="Trebuchet MS" w:eastAsia="Times New Roman" w:hAnsi="Trebuchet MS" w:cs="Times New Roman"/>
          <w:color w:val="32587C"/>
          <w:sz w:val="24"/>
          <w:szCs w:val="24"/>
        </w:rPr>
      </w:pPr>
      <w:r w:rsidRPr="002E114F">
        <w:rPr>
          <w:rFonts w:ascii="Trebuchet MS" w:eastAsia="Times New Roman" w:hAnsi="Trebuchet MS" w:cs="Times New Roman"/>
          <w:color w:val="32587C"/>
          <w:sz w:val="24"/>
          <w:szCs w:val="24"/>
        </w:rPr>
        <w:t xml:space="preserve">Received report of Gathering of Session Clerks and review of records for 2013, as well as 2013 compiled statistical report for Presbytery. </w:t>
      </w:r>
    </w:p>
    <w:p w:rsidR="002E114F" w:rsidRPr="002E114F" w:rsidRDefault="002E114F" w:rsidP="002E114F">
      <w:pPr>
        <w:numPr>
          <w:ilvl w:val="0"/>
          <w:numId w:val="1"/>
        </w:numPr>
        <w:spacing w:before="100" w:beforeAutospacing="1" w:after="100" w:afterAutospacing="1" w:line="240" w:lineRule="auto"/>
        <w:rPr>
          <w:rFonts w:ascii="Trebuchet MS" w:eastAsia="Times New Roman" w:hAnsi="Trebuchet MS" w:cs="Times New Roman"/>
          <w:color w:val="32587C"/>
          <w:sz w:val="24"/>
          <w:szCs w:val="24"/>
        </w:rPr>
      </w:pPr>
      <w:r w:rsidRPr="002E114F">
        <w:rPr>
          <w:rFonts w:ascii="Trebuchet MS" w:eastAsia="Times New Roman" w:hAnsi="Trebuchet MS" w:cs="Times New Roman"/>
          <w:color w:val="32587C"/>
          <w:sz w:val="24"/>
          <w:szCs w:val="24"/>
        </w:rPr>
        <w:t xml:space="preserve">Received and discussed reports of General Presbyter, Stated Clerk and three administrative commissions working with congregations. </w:t>
      </w:r>
    </w:p>
    <w:p w:rsidR="002E114F" w:rsidRPr="002E114F" w:rsidRDefault="002E114F" w:rsidP="002E114F">
      <w:pPr>
        <w:numPr>
          <w:ilvl w:val="0"/>
          <w:numId w:val="1"/>
        </w:numPr>
        <w:spacing w:before="100" w:beforeAutospacing="1" w:after="100" w:afterAutospacing="1" w:line="240" w:lineRule="auto"/>
        <w:rPr>
          <w:rFonts w:ascii="Trebuchet MS" w:eastAsia="Times New Roman" w:hAnsi="Trebuchet MS" w:cs="Times New Roman"/>
          <w:color w:val="32587C"/>
          <w:sz w:val="24"/>
          <w:szCs w:val="24"/>
        </w:rPr>
      </w:pPr>
      <w:r w:rsidRPr="002E114F">
        <w:rPr>
          <w:rFonts w:ascii="Trebuchet MS" w:eastAsia="Times New Roman" w:hAnsi="Trebuchet MS" w:cs="Times New Roman"/>
          <w:color w:val="32587C"/>
          <w:sz w:val="24"/>
          <w:szCs w:val="24"/>
        </w:rPr>
        <w:t xml:space="preserve">Approved appointment of Reconciliation Team for First, Kouts under our Policy for Conversations, and a task force to review and recommend changes to our </w:t>
      </w:r>
      <w:r w:rsidRPr="002E114F">
        <w:rPr>
          <w:rFonts w:ascii="Trebuchet MS" w:eastAsia="Times New Roman" w:hAnsi="Trebuchet MS" w:cs="Times New Roman"/>
          <w:color w:val="32587C"/>
          <w:sz w:val="24"/>
          <w:szCs w:val="24"/>
        </w:rPr>
        <w:lastRenderedPageBreak/>
        <w:t>discernment policy to ensure it is timely and effective. Also directed Stated Clerk to consult with other presbyteries concerning pastoral leadership of discerning congregations.</w:t>
      </w:r>
    </w:p>
    <w:p w:rsidR="002E114F" w:rsidRPr="002E114F" w:rsidRDefault="002E114F" w:rsidP="002E114F">
      <w:pPr>
        <w:numPr>
          <w:ilvl w:val="0"/>
          <w:numId w:val="1"/>
        </w:numPr>
        <w:spacing w:before="100" w:beforeAutospacing="1" w:after="100" w:afterAutospacing="1" w:line="240" w:lineRule="auto"/>
        <w:rPr>
          <w:rFonts w:ascii="Trebuchet MS" w:eastAsia="Times New Roman" w:hAnsi="Trebuchet MS" w:cs="Times New Roman"/>
          <w:color w:val="32587C"/>
          <w:sz w:val="24"/>
          <w:szCs w:val="24"/>
        </w:rPr>
      </w:pPr>
      <w:r w:rsidRPr="002E114F">
        <w:rPr>
          <w:rFonts w:ascii="Trebuchet MS" w:eastAsia="Times New Roman" w:hAnsi="Trebuchet MS" w:cs="Times New Roman"/>
          <w:color w:val="32587C"/>
          <w:sz w:val="24"/>
          <w:szCs w:val="24"/>
        </w:rPr>
        <w:t>Upon request by COM, approved appointment of a Council task force to study possibility of assisting with child care during presbytery activities and to review and propose updates to Safe Child Policy prepared ten years ago; and recommends to Assembly the adoption of COM proposed policy for appointing session moderators.</w:t>
      </w:r>
    </w:p>
    <w:p w:rsidR="002E114F" w:rsidRPr="002E114F" w:rsidRDefault="002E114F" w:rsidP="002E114F">
      <w:pPr>
        <w:numPr>
          <w:ilvl w:val="0"/>
          <w:numId w:val="1"/>
        </w:numPr>
        <w:spacing w:before="100" w:beforeAutospacing="1" w:after="100" w:afterAutospacing="1" w:line="240" w:lineRule="auto"/>
        <w:rPr>
          <w:rFonts w:ascii="Trebuchet MS" w:eastAsia="Times New Roman" w:hAnsi="Trebuchet MS" w:cs="Times New Roman"/>
          <w:color w:val="32587C"/>
          <w:sz w:val="24"/>
          <w:szCs w:val="24"/>
        </w:rPr>
      </w:pPr>
      <w:r w:rsidRPr="002E114F">
        <w:rPr>
          <w:rFonts w:ascii="Trebuchet MS" w:eastAsia="Times New Roman" w:hAnsi="Trebuchet MS" w:cs="Times New Roman"/>
          <w:color w:val="32587C"/>
          <w:sz w:val="24"/>
          <w:szCs w:val="24"/>
        </w:rPr>
        <w:t>Approved direction to the COM and CPM to jointly refine policy and report to the next stated meeting of the Council on how they are working to implement the consensus of the Council that candidates should not start serving before examination for ordination at the Presbytery Assembly and that if needed that a meeting of the Assembly should be called for the purpose of examining a candidate for ordination</w:t>
      </w:r>
    </w:p>
    <w:p w:rsidR="002E114F" w:rsidRPr="002E114F" w:rsidRDefault="002E114F" w:rsidP="002E114F">
      <w:pPr>
        <w:numPr>
          <w:ilvl w:val="0"/>
          <w:numId w:val="1"/>
        </w:numPr>
        <w:spacing w:before="100" w:beforeAutospacing="1" w:after="100" w:afterAutospacing="1" w:line="240" w:lineRule="auto"/>
        <w:rPr>
          <w:rFonts w:ascii="Trebuchet MS" w:eastAsia="Times New Roman" w:hAnsi="Trebuchet MS" w:cs="Times New Roman"/>
          <w:color w:val="32587C"/>
          <w:sz w:val="24"/>
          <w:szCs w:val="24"/>
        </w:rPr>
      </w:pPr>
      <w:r w:rsidRPr="002E114F">
        <w:rPr>
          <w:rFonts w:ascii="Trebuchet MS" w:eastAsia="Times New Roman" w:hAnsi="Trebuchet MS" w:cs="Times New Roman"/>
          <w:color w:val="32587C"/>
          <w:sz w:val="24"/>
          <w:szCs w:val="24"/>
        </w:rPr>
        <w:t>Granted authority to Personnel Committee to review office-staffing needs during the Christmas session and announce days of office closings; also approved presbytery payment of family portion of Board of Pensions dues for staff.</w:t>
      </w:r>
    </w:p>
    <w:p w:rsidR="002E114F" w:rsidRPr="002E114F" w:rsidRDefault="002E114F" w:rsidP="002E114F">
      <w:pPr>
        <w:numPr>
          <w:ilvl w:val="0"/>
          <w:numId w:val="1"/>
        </w:numPr>
        <w:spacing w:before="100" w:beforeAutospacing="1" w:after="100" w:afterAutospacing="1" w:line="240" w:lineRule="auto"/>
        <w:rPr>
          <w:rFonts w:ascii="Trebuchet MS" w:eastAsia="Times New Roman" w:hAnsi="Trebuchet MS" w:cs="Times New Roman"/>
          <w:color w:val="32587C"/>
          <w:sz w:val="24"/>
          <w:szCs w:val="24"/>
        </w:rPr>
      </w:pPr>
      <w:r w:rsidRPr="002E114F">
        <w:rPr>
          <w:rFonts w:ascii="Trebuchet MS" w:eastAsia="Times New Roman" w:hAnsi="Trebuchet MS" w:cs="Times New Roman"/>
          <w:color w:val="32587C"/>
          <w:sz w:val="24"/>
          <w:szCs w:val="24"/>
        </w:rPr>
        <w:t>Updated planning for Assembly gathering on November 18th at Geneva Center.</w:t>
      </w:r>
    </w:p>
    <w:p w:rsidR="002E114F" w:rsidRPr="002E114F" w:rsidRDefault="002E114F" w:rsidP="002E114F">
      <w:pPr>
        <w:numPr>
          <w:ilvl w:val="0"/>
          <w:numId w:val="1"/>
        </w:numPr>
        <w:spacing w:before="100" w:beforeAutospacing="1" w:after="100" w:afterAutospacing="1" w:line="240" w:lineRule="auto"/>
        <w:rPr>
          <w:rFonts w:ascii="Trebuchet MS" w:eastAsia="Times New Roman" w:hAnsi="Trebuchet MS" w:cs="Times New Roman"/>
          <w:color w:val="32587C"/>
          <w:sz w:val="24"/>
          <w:szCs w:val="24"/>
        </w:rPr>
      </w:pPr>
      <w:r w:rsidRPr="002E114F">
        <w:rPr>
          <w:rFonts w:ascii="Trebuchet MS" w:eastAsia="Times New Roman" w:hAnsi="Trebuchet MS" w:cs="Times New Roman"/>
          <w:color w:val="32587C"/>
          <w:sz w:val="24"/>
          <w:szCs w:val="24"/>
        </w:rPr>
        <w:t xml:space="preserve">Closed with celebration of signs of hope in Presbytery of Wabash Valley and prayer: </w:t>
      </w:r>
    </w:p>
    <w:p w:rsidR="002E114F" w:rsidRPr="002E114F" w:rsidRDefault="002E114F" w:rsidP="002E114F">
      <w:pPr>
        <w:numPr>
          <w:ilvl w:val="1"/>
          <w:numId w:val="1"/>
        </w:numPr>
        <w:spacing w:before="100" w:beforeAutospacing="1" w:after="100" w:afterAutospacing="1" w:line="240" w:lineRule="auto"/>
        <w:rPr>
          <w:rFonts w:ascii="Trebuchet MS" w:eastAsia="Times New Roman" w:hAnsi="Trebuchet MS" w:cs="Times New Roman"/>
          <w:color w:val="32587C"/>
          <w:sz w:val="24"/>
          <w:szCs w:val="24"/>
        </w:rPr>
      </w:pPr>
      <w:r w:rsidRPr="002E114F">
        <w:rPr>
          <w:rFonts w:ascii="Trebuchet MS" w:eastAsia="Times New Roman" w:hAnsi="Trebuchet MS" w:cs="Times New Roman"/>
          <w:color w:val="32587C"/>
          <w:sz w:val="24"/>
          <w:szCs w:val="24"/>
        </w:rPr>
        <w:t>Ordination and/or installations of three new pastors in November.</w:t>
      </w:r>
    </w:p>
    <w:p w:rsidR="002E114F" w:rsidRPr="002E114F" w:rsidRDefault="002E114F" w:rsidP="002E114F">
      <w:pPr>
        <w:numPr>
          <w:ilvl w:val="1"/>
          <w:numId w:val="1"/>
        </w:numPr>
        <w:spacing w:before="100" w:beforeAutospacing="1" w:after="100" w:afterAutospacing="1" w:line="240" w:lineRule="auto"/>
        <w:rPr>
          <w:rFonts w:ascii="Trebuchet MS" w:eastAsia="Times New Roman" w:hAnsi="Trebuchet MS" w:cs="Times New Roman"/>
          <w:color w:val="32587C"/>
          <w:sz w:val="24"/>
          <w:szCs w:val="24"/>
        </w:rPr>
      </w:pPr>
      <w:r w:rsidRPr="002E114F">
        <w:rPr>
          <w:rFonts w:ascii="Trebuchet MS" w:eastAsia="Times New Roman" w:hAnsi="Trebuchet MS" w:cs="Times New Roman"/>
          <w:color w:val="32587C"/>
          <w:sz w:val="24"/>
          <w:szCs w:val="24"/>
        </w:rPr>
        <w:t>Preparation of shared Bible study for 2015.</w:t>
      </w:r>
    </w:p>
    <w:p w:rsidR="002E114F" w:rsidRPr="002E114F" w:rsidRDefault="002E114F" w:rsidP="002E114F">
      <w:pPr>
        <w:numPr>
          <w:ilvl w:val="1"/>
          <w:numId w:val="1"/>
        </w:numPr>
        <w:spacing w:before="100" w:beforeAutospacing="1" w:after="100" w:afterAutospacing="1" w:line="240" w:lineRule="auto"/>
        <w:rPr>
          <w:rFonts w:ascii="Trebuchet MS" w:eastAsia="Times New Roman" w:hAnsi="Trebuchet MS" w:cs="Times New Roman"/>
          <w:color w:val="32587C"/>
          <w:sz w:val="24"/>
          <w:szCs w:val="24"/>
        </w:rPr>
      </w:pPr>
      <w:r w:rsidRPr="002E114F">
        <w:rPr>
          <w:rFonts w:ascii="Trebuchet MS" w:eastAsia="Times New Roman" w:hAnsi="Trebuchet MS" w:cs="Times New Roman"/>
          <w:color w:val="32587C"/>
          <w:sz w:val="24"/>
          <w:szCs w:val="24"/>
        </w:rPr>
        <w:t xml:space="preserve">Grant money available for new worshiping communities under the 1001 Worshiping Communities program of </w:t>
      </w:r>
      <w:proofErr w:type="gramStart"/>
      <w:r w:rsidRPr="002E114F">
        <w:rPr>
          <w:rFonts w:ascii="Trebuchet MS" w:eastAsia="Times New Roman" w:hAnsi="Trebuchet MS" w:cs="Times New Roman"/>
          <w:color w:val="32587C"/>
          <w:sz w:val="24"/>
          <w:szCs w:val="24"/>
        </w:rPr>
        <w:t>PC(</w:t>
      </w:r>
      <w:proofErr w:type="gramEnd"/>
      <w:r w:rsidRPr="002E114F">
        <w:rPr>
          <w:rFonts w:ascii="Trebuchet MS" w:eastAsia="Times New Roman" w:hAnsi="Trebuchet MS" w:cs="Times New Roman"/>
          <w:color w:val="32587C"/>
          <w:sz w:val="24"/>
          <w:szCs w:val="24"/>
        </w:rPr>
        <w:t>USA) and for congregational transformation work under grant from Synod of Lincoln Trails.</w:t>
      </w:r>
    </w:p>
    <w:p w:rsidR="002E114F" w:rsidRPr="002E114F" w:rsidRDefault="002E114F" w:rsidP="002E114F">
      <w:pPr>
        <w:numPr>
          <w:ilvl w:val="1"/>
          <w:numId w:val="1"/>
        </w:numPr>
        <w:spacing w:before="100" w:beforeAutospacing="1" w:after="100" w:afterAutospacing="1" w:line="240" w:lineRule="auto"/>
        <w:rPr>
          <w:rFonts w:ascii="Trebuchet MS" w:eastAsia="Times New Roman" w:hAnsi="Trebuchet MS" w:cs="Times New Roman"/>
          <w:color w:val="32587C"/>
          <w:sz w:val="24"/>
          <w:szCs w:val="24"/>
        </w:rPr>
      </w:pPr>
      <w:r w:rsidRPr="002E114F">
        <w:rPr>
          <w:rFonts w:ascii="Trebuchet MS" w:eastAsia="Times New Roman" w:hAnsi="Trebuchet MS" w:cs="Times New Roman"/>
          <w:color w:val="32587C"/>
          <w:sz w:val="24"/>
          <w:szCs w:val="24"/>
        </w:rPr>
        <w:t>Emerging organizational changes in congregations, presbyteries, synods and Office of General Assembly and Presbyterian Mission Agency.</w:t>
      </w:r>
    </w:p>
    <w:p w:rsidR="002E114F" w:rsidRPr="002E114F" w:rsidRDefault="002E114F" w:rsidP="002E114F">
      <w:pPr>
        <w:numPr>
          <w:ilvl w:val="1"/>
          <w:numId w:val="1"/>
        </w:numPr>
        <w:spacing w:before="100" w:beforeAutospacing="1" w:after="100" w:afterAutospacing="1" w:line="240" w:lineRule="auto"/>
        <w:rPr>
          <w:rFonts w:ascii="Trebuchet MS" w:eastAsia="Times New Roman" w:hAnsi="Trebuchet MS" w:cs="Times New Roman"/>
          <w:color w:val="32587C"/>
          <w:sz w:val="24"/>
          <w:szCs w:val="24"/>
        </w:rPr>
      </w:pPr>
      <w:r w:rsidRPr="002E114F">
        <w:rPr>
          <w:rFonts w:ascii="Trebuchet MS" w:eastAsia="Times New Roman" w:hAnsi="Trebuchet MS" w:cs="Times New Roman"/>
          <w:color w:val="32587C"/>
          <w:sz w:val="24"/>
          <w:szCs w:val="24"/>
        </w:rPr>
        <w:t>Creative ideas for congregational outreach into communities during the Christmas season.</w:t>
      </w:r>
    </w:p>
    <w:p w:rsidR="002E114F" w:rsidRPr="002E114F" w:rsidRDefault="002E114F" w:rsidP="002E114F">
      <w:pPr>
        <w:numPr>
          <w:ilvl w:val="1"/>
          <w:numId w:val="1"/>
        </w:numPr>
        <w:spacing w:before="100" w:beforeAutospacing="1" w:after="100" w:afterAutospacing="1" w:line="240" w:lineRule="auto"/>
        <w:rPr>
          <w:rFonts w:ascii="Trebuchet MS" w:eastAsia="Times New Roman" w:hAnsi="Trebuchet MS" w:cs="Times New Roman"/>
          <w:color w:val="32587C"/>
          <w:sz w:val="24"/>
          <w:szCs w:val="24"/>
        </w:rPr>
      </w:pPr>
      <w:r w:rsidRPr="002E114F">
        <w:rPr>
          <w:rFonts w:ascii="Trebuchet MS" w:eastAsia="Times New Roman" w:hAnsi="Trebuchet MS" w:cs="Times New Roman"/>
          <w:color w:val="32587C"/>
          <w:sz w:val="24"/>
          <w:szCs w:val="24"/>
        </w:rPr>
        <w:t>Potential inspirational speakers for Assembly gatherings.</w:t>
      </w:r>
    </w:p>
    <w:p w:rsidR="002E114F" w:rsidRPr="002E114F" w:rsidRDefault="002E114F" w:rsidP="002E114F">
      <w:pPr>
        <w:numPr>
          <w:ilvl w:val="1"/>
          <w:numId w:val="1"/>
        </w:numPr>
        <w:spacing w:before="100" w:beforeAutospacing="1" w:after="100" w:afterAutospacing="1" w:line="240" w:lineRule="auto"/>
        <w:rPr>
          <w:rFonts w:ascii="Trebuchet MS" w:eastAsia="Times New Roman" w:hAnsi="Trebuchet MS" w:cs="Times New Roman"/>
          <w:color w:val="32587C"/>
          <w:sz w:val="24"/>
          <w:szCs w:val="24"/>
        </w:rPr>
      </w:pPr>
      <w:r w:rsidRPr="002E114F">
        <w:rPr>
          <w:rFonts w:ascii="Trebuchet MS" w:eastAsia="Times New Roman" w:hAnsi="Trebuchet MS" w:cs="Times New Roman"/>
          <w:color w:val="32587C"/>
          <w:sz w:val="24"/>
          <w:szCs w:val="24"/>
        </w:rPr>
        <w:t>Council's next scheduled meeting is December 9, 2014.</w:t>
      </w:r>
    </w:p>
    <w:p w:rsidR="002E114F" w:rsidRPr="002E114F" w:rsidRDefault="002E114F" w:rsidP="002E114F">
      <w:pPr>
        <w:spacing w:after="0" w:line="240" w:lineRule="auto"/>
        <w:rPr>
          <w:rFonts w:ascii="Trebuchet MS" w:eastAsia="Times New Roman" w:hAnsi="Trebuchet MS" w:cs="Times New Roman"/>
          <w:color w:val="32587C"/>
          <w:sz w:val="24"/>
          <w:szCs w:val="24"/>
        </w:rPr>
      </w:pPr>
      <w:r w:rsidRPr="002E114F">
        <w:rPr>
          <w:rFonts w:ascii="Trebuchet MS" w:eastAsia="Times New Roman" w:hAnsi="Trebuchet MS" w:cs="Times New Roman"/>
          <w:color w:val="32587C"/>
          <w:sz w:val="24"/>
          <w:szCs w:val="24"/>
        </w:rPr>
        <w:t>                                                   - Linda Long, Stated Clerk</w:t>
      </w:r>
    </w:p>
    <w:p w:rsidR="002E114F" w:rsidRDefault="002E114F"/>
    <w:sectPr w:rsidR="002E11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8A4954"/>
    <w:multiLevelType w:val="multilevel"/>
    <w:tmpl w:val="E110B3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14F"/>
    <w:rsid w:val="002E114F"/>
    <w:rsid w:val="00D744E8"/>
    <w:rsid w:val="00F26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D744E8"/>
    <w:pPr>
      <w:spacing w:after="0" w:line="240" w:lineRule="auto"/>
    </w:pPr>
    <w:rPr>
      <w:rFonts w:ascii="Calibri" w:eastAsiaTheme="majorEastAsia" w:hAnsi="Calibri" w:cstheme="majorBidi"/>
      <w:i/>
      <w:szCs w:val="20"/>
    </w:rPr>
  </w:style>
  <w:style w:type="paragraph" w:styleId="NormalWeb">
    <w:name w:val="Normal (Web)"/>
    <w:basedOn w:val="Normal"/>
    <w:uiPriority w:val="99"/>
    <w:semiHidden/>
    <w:unhideWhenUsed/>
    <w:rsid w:val="002E114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114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D744E8"/>
    <w:pPr>
      <w:spacing w:after="0" w:line="240" w:lineRule="auto"/>
    </w:pPr>
    <w:rPr>
      <w:rFonts w:ascii="Calibri" w:eastAsiaTheme="majorEastAsia" w:hAnsi="Calibri" w:cstheme="majorBidi"/>
      <w:i/>
      <w:szCs w:val="20"/>
    </w:rPr>
  </w:style>
  <w:style w:type="paragraph" w:styleId="NormalWeb">
    <w:name w:val="Normal (Web)"/>
    <w:basedOn w:val="Normal"/>
    <w:uiPriority w:val="99"/>
    <w:semiHidden/>
    <w:unhideWhenUsed/>
    <w:rsid w:val="002E114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11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728</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Dreibelbis</dc:creator>
  <cp:lastModifiedBy>Vicki Dreibelbis</cp:lastModifiedBy>
  <cp:revision>1</cp:revision>
  <dcterms:created xsi:type="dcterms:W3CDTF">2015-07-10T16:51:00Z</dcterms:created>
  <dcterms:modified xsi:type="dcterms:W3CDTF">2015-07-10T16:53:00Z</dcterms:modified>
</cp:coreProperties>
</file>